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B53451">
        <w:rPr>
          <w:rFonts w:hint="eastAsia"/>
          <w:b/>
          <w:i/>
          <w:noProof/>
          <w:sz w:val="28"/>
          <w:lang w:eastAsia="zh-CN"/>
        </w:rPr>
        <w:t>2865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5345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draft-ietf-mmusic-sctp-sdp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draft-ietf-mmusic-sdp-bundle-negotiation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draft-ietf-rtcweb-overview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draft-ietf-rtcweb-gateways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draft-ietf-mmusic-data-channel-sdpneg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r>
              <w:t>ietf</w:t>
            </w:r>
            <w:r w:rsidRPr="00494797">
              <w:t>-mmusic-msrp-usage-data-channel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which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F4544A">
              <w:rPr>
                <w:rFonts w:hint="eastAsia"/>
                <w:lang w:eastAsia="zh-CN"/>
              </w:rPr>
              <w:t xml:space="preserve"> There is no </w:t>
            </w:r>
            <w:r w:rsidR="00F4544A">
              <w:rPr>
                <w:lang w:eastAsia="zh-CN"/>
              </w:rPr>
              <w:t>technical</w:t>
            </w:r>
            <w:r w:rsidR="00F4544A">
              <w:rPr>
                <w:rFonts w:hint="eastAsia"/>
                <w:lang w:eastAsia="zh-CN"/>
              </w:rPr>
              <w:t xml:space="preserve"> change in the new versions of drafts.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</w:t>
            </w:r>
            <w:r w:rsidR="0015116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[xx]</w:t>
            </w:r>
            <w:r w:rsidR="0015116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1165">
              <w:rPr>
                <w:rFonts w:hint="eastAsia"/>
                <w:noProof/>
                <w:lang w:eastAsia="zh-CN"/>
              </w:rPr>
              <w:t xml:space="preserve">[yy] </w:t>
            </w:r>
            <w:r>
              <w:rPr>
                <w:rFonts w:hint="eastAsia"/>
                <w:noProof/>
                <w:lang w:eastAsia="zh-CN"/>
              </w:rPr>
              <w:t>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264E7">
              <w:rPr>
                <w:rFonts w:hint="eastAsia"/>
                <w:noProof/>
                <w:lang w:eastAsia="zh-CN"/>
              </w:rPr>
              <w:t>, 5E.2, 6.2.1.3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063D58" w:rsidRPr="00063D58">
        <w:rPr>
          <w:highlight w:val="yellow"/>
          <w:lang w:eastAsia="zh-CN"/>
          <w:rPrChange w:id="14" w:author="SongYue11" w:date="2016-04-15T21:53:00Z">
            <w:rPr>
              <w:lang w:eastAsia="zh-CN"/>
            </w:rPr>
          </w:rPrChange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5" w:author="SongYue14" w:date="2016-05-25T12:51:00Z">
        <w:r w:rsidR="00CE7EC8">
          <w:rPr>
            <w:rFonts w:hint="eastAsia"/>
            <w:lang w:eastAsia="zh-CN"/>
          </w:rPr>
          <w:t>9</w:t>
        </w:r>
      </w:ins>
      <w:del w:id="16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7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8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9" w:author="SongYue11" w:date="2016-04-15T20:54:00Z">
        <w:r w:rsidR="00A23D7D">
          <w:rPr>
            <w:rFonts w:hint="eastAsia"/>
            <w:lang w:eastAsia="zh-CN"/>
          </w:rPr>
          <w:t>6</w:t>
        </w:r>
      </w:ins>
      <w:del w:id="20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1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2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3" w:author="SongYue11" w:date="2016-04-15T20:55:00Z">
        <w:r w:rsidDel="0096643A">
          <w:rPr>
            <w:lang w:eastAsia="ja-JP"/>
          </w:rPr>
          <w:delText>June </w:delText>
        </w:r>
      </w:del>
      <w:ins w:id="24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25" w:author="SongYue11" w:date="2016-04-15T20:55:00Z">
        <w:r w:rsidR="0096643A">
          <w:rPr>
            <w:rFonts w:hint="eastAsia"/>
            <w:lang w:eastAsia="zh-CN"/>
          </w:rPr>
          <w:t>6</w:t>
        </w:r>
      </w:ins>
      <w:del w:id="26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27" w:author="SongYue11" w:date="2016-04-15T20:56:00Z">
        <w:r w:rsidR="00666B75">
          <w:rPr>
            <w:rFonts w:hint="eastAsia"/>
            <w:lang w:eastAsia="zh-CN"/>
          </w:rPr>
          <w:t>2</w:t>
        </w:r>
      </w:ins>
      <w:del w:id="28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29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30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1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2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"WebRTC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063D58" w:rsidRPr="00063D58">
        <w:rPr>
          <w:highlight w:val="yellow"/>
          <w:lang w:eastAsia="ja-JP"/>
          <w:rPrChange w:id="33" w:author="SongYue11" w:date="2016-04-15T21:52:00Z">
            <w:rPr>
              <w:lang w:eastAsia="ja-JP"/>
            </w:rPr>
          </w:rPrChange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34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5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36" w:author="SongYue11" w:date="2016-04-15T20:56:00Z">
        <w:r w:rsidDel="00753D8A">
          <w:rPr>
            <w:lang w:eastAsia="ja-JP"/>
          </w:rPr>
          <w:delText>November </w:delText>
        </w:r>
      </w:del>
      <w:ins w:id="37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38" w:author="SongYue11" w:date="2016-04-15T20:56:00Z">
        <w:r w:rsidR="00753D8A">
          <w:rPr>
            <w:rFonts w:hint="eastAsia"/>
            <w:lang w:eastAsia="zh-CN"/>
          </w:rPr>
          <w:t>6</w:t>
        </w:r>
      </w:ins>
      <w:del w:id="39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40" w:author="SongYue11" w:date="2016-04-15T20:57:00Z">
        <w:r w:rsidDel="000248EB">
          <w:delText>3</w:delText>
        </w:r>
      </w:del>
      <w:ins w:id="41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2" w:author="SongYue11" w:date="2016-04-15T20:57:00Z">
        <w:r w:rsidDel="000248EB">
          <w:delText>November </w:delText>
        </w:r>
      </w:del>
      <w:ins w:id="43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4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5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46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46"/>
    </w:p>
    <w:p w:rsidR="00A409B1" w:rsidRDefault="00A409B1" w:rsidP="00A409B1">
      <w:r>
        <w:t>A UE supporting WebRTC as a WebRTC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r>
        <w:t xml:space="preserve">WebRTC </w:t>
      </w:r>
      <w:r w:rsidRPr="00DD0433">
        <w:t>browser functionality as specified in draft-ietf-rtcweb-overview</w:t>
      </w:r>
      <w:r>
        <w:t> [</w:t>
      </w:r>
      <w:ins w:id="47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48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49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49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ins w:id="50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1" w:author="SongYue14" w:date="2016-05-25T12:52:00Z">
        <w:r w:rsidRPr="00E4303F" w:rsidDel="006314F4">
          <w:delText>yy</w:delText>
        </w:r>
      </w:del>
      <w:r w:rsidRPr="00E4303F">
        <w:t>] is used instead of HTTP Digest AKA defined in RFC 3310 [</w:t>
      </w:r>
      <w:ins w:id="52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3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>The WIC uses the TLS connection that was established during the WebSocket connection setup</w:t>
      </w:r>
      <w:r>
        <w:t xml:space="preserve"> to protect the IMS signalling between the WIC and the eP-CSCF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ins w:id="54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5" w:author="SongYue14" w:date="2016-05-25T12:52:00Z">
        <w:r w:rsidDel="006314F4">
          <w:delText>yy</w:delText>
        </w:r>
      </w:del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434" w:rsidRDefault="008C1434">
      <w:r>
        <w:separator/>
      </w:r>
    </w:p>
  </w:endnote>
  <w:endnote w:type="continuationSeparator" w:id="0">
    <w:p w:rsidR="008C1434" w:rsidRDefault="008C1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434" w:rsidRDefault="008C1434">
      <w:r>
        <w:separator/>
      </w:r>
    </w:p>
  </w:footnote>
  <w:footnote w:type="continuationSeparator" w:id="0">
    <w:p w:rsidR="008C1434" w:rsidRDefault="008C1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3D58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11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314F4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5A0B"/>
    <w:rsid w:val="00897DBB"/>
    <w:rsid w:val="008A5439"/>
    <w:rsid w:val="008A6833"/>
    <w:rsid w:val="008A7A9F"/>
    <w:rsid w:val="008B0180"/>
    <w:rsid w:val="008C1434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FBD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3451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E7EC8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44A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88C70-C210-4434-AAE9-1D66528F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9021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SongYue14</cp:lastModifiedBy>
  <cp:revision>45</cp:revision>
  <cp:lastPrinted>1601-01-01T00:00:00Z</cp:lastPrinted>
  <dcterms:created xsi:type="dcterms:W3CDTF">2016-04-14T14:13:00Z</dcterms:created>
  <dcterms:modified xsi:type="dcterms:W3CDTF">2016-05-25T04:52:00Z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